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12"/>
          <w:szCs w:val="1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Pre-Internship Schedule 2022-2023</w:t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7470"/>
        <w:tblGridChange w:id="0">
          <w:tblGrid>
            <w:gridCol w:w="3015"/>
            <w:gridCol w:w="747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Due Date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Assignment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Week of August 22, 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Troy Tech Juniors Pre-Internship Google classroom assigned Coach invite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Wednesday, Aug 31, 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1. Mandatory Pre-Intern/Parent Info Group Zoom Meetings 6-7:25 p.m. (Join 6-6:25, 6:30-6:55, or 7:00-7:25)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For students: Link posted in Pre-Internship Google classroom.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For parents: Link emailed to parents. If you do not receive the link, email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Ldownum@fjuhsd.org</w:t>
              </w:r>
            </w:hyperlink>
            <w:r w:rsidDel="00000000" w:rsidR="00000000" w:rsidRPr="00000000">
              <w:rPr>
                <w:rtl w:val="0"/>
              </w:rPr>
              <w:t xml:space="preserve"> to be added to the email list.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2. Optional 7:30-8:00 p.m. Question &amp; Answer Zoom.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 recorded version will be posted after the meeting.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Sept 2, 2022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360" w:right="-105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 Sept 3 Questions in Pre-Internship Google classroom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"/>
              </w:numPr>
              <w:ind w:left="342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 and submit Pre-Internship Syllabus/Field Trip Signature Page to Google classroom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Wednesday Sept 7, 2022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Optional Student Resume Writing Workshop at Lunch in North Gym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During September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Pre-Internship Coaches available for career search and resume assistance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pageBreakBefore w:val="0"/>
              <w:ind w:right="-10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September 30, 2022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Career Search </w:t>
            </w:r>
            <w:r w:rsidDel="00000000" w:rsidR="00000000" w:rsidRPr="00000000">
              <w:rPr>
                <w:rtl w:val="0"/>
              </w:rPr>
              <w:t xml:space="preserve">(Naviance assessment screen shot and report)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1"/>
              </w:numPr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Draft Resume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During October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Pre-Internship Coaches will meet with students – individually or in groups to review career search and resumes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October 28,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Resume Revised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December 2, 2022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5"/>
              </w:numPr>
              <w:ind w:left="373" w:hanging="360"/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Job Shadow #1</w:t>
            </w:r>
            <w:r w:rsidDel="00000000" w:rsidR="00000000" w:rsidRPr="00000000">
              <w:rPr>
                <w:b w:val="1"/>
                <w:rtl w:val="0"/>
              </w:rPr>
              <w:t xml:space="preserve"> and Thank you note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5"/>
              </w:numPr>
              <w:ind w:left="373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Interviewing Questions Assignment (Answers to 15 Interviewing Questions and Questions to Ask Interviewer)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January 27, 2023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4"/>
              </w:numPr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Interview Video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4"/>
              </w:numPr>
              <w:ind w:left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Self-Evaluation of Interview Video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February 24, 2023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2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Job Shadow #2</w:t>
            </w:r>
            <w:r w:rsidDel="00000000" w:rsidR="00000000" w:rsidRPr="00000000">
              <w:rPr>
                <w:b w:val="1"/>
                <w:rtl w:val="0"/>
              </w:rPr>
              <w:t xml:space="preserve"> and Thank you note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Tuesday, March 14, 2023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27">
            <w:pPr>
              <w:pageBreakBefore w:val="0"/>
              <w:ind w:right="-150"/>
              <w:rPr/>
            </w:pPr>
            <w:r w:rsidDel="00000000" w:rsidR="00000000" w:rsidRPr="00000000">
              <w:rPr>
                <w:rtl w:val="0"/>
              </w:rPr>
              <w:t xml:space="preserve">Mandatory Intern/Parent Group Zoom Meetings 5:30-8:30 p.m for 2024 Srs 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Wednesday, April 26, 2023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Troy Tech Fair 2023 Seniors – Pre-Interns attend during 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period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Thursday, April 27, 2023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Mandatory Intern Lunch Meeting in North Gym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Monday, June 5, 2023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Mandatory Senior Interns Summer Meeting 8:00 a.m.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Wednesday, July 12, 2023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Summer Internship Ends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format of these events is subject to change as needed.</w:t>
      </w:r>
    </w:p>
    <w:p w:rsidR="00000000" w:rsidDel="00000000" w:rsidP="00000000" w:rsidRDefault="00000000" w:rsidRPr="00000000" w14:paraId="0000003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Updated 8/22/2022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152" w:right="1152" w:header="0" w:footer="720"/>
      <w:pgNumType w:start="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downum@fju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